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567698">
        <w:trPr>
          <w:trHeight w:val="2924"/>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0756664B" w:rsidR="004977E7"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33610A">
              <w:rPr>
                <w:rFonts w:asciiTheme="minorHAnsi" w:hAnsiTheme="minorHAnsi" w:cstheme="minorHAnsi"/>
                <w:szCs w:val="22"/>
              </w:rPr>
              <w:t>Jordan Green, Service Provider</w:t>
            </w:r>
          </w:p>
          <w:p w14:paraId="1E83055C" w14:textId="299B0E2C" w:rsidR="00CB60D0" w:rsidRPr="00CB60D0" w:rsidRDefault="00317EC7"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00BD6B24" w:rsidR="003807ED"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66E1736B" w:rsidR="001C75AA" w:rsidRPr="00EA1A82"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4E0F1A60" w:rsidR="004977E7" w:rsidRPr="00EA1A82"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0"/>
                  <w14:checkedState w14:val="2612" w14:font="MS Gothic"/>
                  <w14:uncheckedState w14:val="2610" w14:font="MS Gothic"/>
                </w14:checkbox>
              </w:sdtPr>
              <w:sdtContent>
                <w:r w:rsidR="0020616A">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054E85B" w:rsidR="00AF112E"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Content>
                <w:r w:rsidR="000A56F1">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154DDD3A" w:rsidR="004E7280" w:rsidRDefault="00317EC7"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2F1C8D">
              <w:rPr>
                <w:rFonts w:asciiTheme="minorHAnsi" w:hAnsiTheme="minorHAnsi" w:cstheme="minorHAnsi"/>
                <w:szCs w:val="22"/>
              </w:rPr>
              <w:t>Paul Mitchell</w:t>
            </w:r>
            <w:r w:rsidR="00300573">
              <w:rPr>
                <w:rFonts w:asciiTheme="minorHAnsi" w:hAnsiTheme="minorHAnsi" w:cstheme="minorHAnsi"/>
                <w:szCs w:val="22"/>
              </w:rPr>
              <w:t xml:space="preserve">, Faith-Based </w:t>
            </w:r>
          </w:p>
          <w:p w14:paraId="4EEF2FB1" w14:textId="1C571ED7" w:rsidR="0072368F" w:rsidRDefault="00317EC7"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Content>
                <w:r w:rsidR="0033610A">
                  <w:rPr>
                    <w:rFonts w:ascii="MS Gothic" w:eastAsia="MS Gothic" w:hAnsi="MS Gothic" w:cstheme="minorHAnsi" w:hint="eastAsia"/>
                    <w:szCs w:val="22"/>
                  </w:rPr>
                  <w:t>☐</w:t>
                </w:r>
              </w:sdtContent>
            </w:sdt>
            <w:r w:rsidR="00CB43CD">
              <w:rPr>
                <w:rFonts w:asciiTheme="minorHAnsi" w:hAnsiTheme="minorHAnsi" w:cstheme="minorHAnsi"/>
                <w:szCs w:val="22"/>
              </w:rPr>
              <w:t>Cate Daniels, Service Provider</w:t>
            </w:r>
          </w:p>
          <w:p w14:paraId="1D04C0B9" w14:textId="2B910BCE" w:rsidR="00CB43CD" w:rsidRPr="00EA1A82" w:rsidRDefault="00317EC7" w:rsidP="008670FA">
            <w:pPr>
              <w:shd w:val="clear" w:color="auto" w:fill="FFFFFF"/>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Content>
                <w:r w:rsidR="0020616A">
                  <w:rPr>
                    <w:rFonts w:ascii="MS Gothic" w:eastAsia="MS Gothic" w:hAnsi="MS Gothic" w:cstheme="minorHAnsi" w:hint="eastAsia"/>
                    <w:szCs w:val="22"/>
                  </w:rPr>
                  <w:t>☐</w:t>
                </w:r>
              </w:sdtContent>
            </w:sdt>
            <w:r w:rsidR="00CB43CD">
              <w:rPr>
                <w:rFonts w:asciiTheme="minorHAnsi" w:hAnsiTheme="minorHAnsi" w:cstheme="minorHAnsi"/>
                <w:szCs w:val="22"/>
              </w:rPr>
              <w:t>Greg Tompkins, BOCC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54830394" w:rsidR="004E7280" w:rsidRDefault="00317EC7"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71AC3BA7" w14:textId="2B0CC054" w:rsidR="004E7280" w:rsidRDefault="00317EC7"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DF5A773" w:rsidR="006F4F7D" w:rsidRPr="00EA1A82" w:rsidRDefault="00317EC7"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9B572C">
              <w:rPr>
                <w:rFonts w:asciiTheme="minorHAnsi" w:hAnsiTheme="minorHAnsi" w:cstheme="minorHAnsi"/>
                <w:szCs w:val="22"/>
              </w:rPr>
              <w:t>T</w:t>
            </w:r>
            <w:r w:rsidR="001951AA">
              <w:rPr>
                <w:rFonts w:asciiTheme="minorHAnsi" w:hAnsiTheme="minorHAnsi" w:cstheme="minorHAnsi"/>
                <w:szCs w:val="22"/>
              </w:rPr>
              <w:t>imothy Barrett</w:t>
            </w:r>
            <w:r w:rsidR="009B572C">
              <w:rPr>
                <w:rFonts w:asciiTheme="minorHAnsi" w:hAnsiTheme="minorHAnsi" w:cstheme="minorHAnsi"/>
                <w:szCs w:val="22"/>
              </w:rPr>
              <w:t xml:space="preserve">, </w:t>
            </w:r>
            <w:r w:rsidR="001951AA">
              <w:rPr>
                <w:rFonts w:asciiTheme="minorHAnsi" w:hAnsiTheme="minorHAnsi" w:cstheme="minorHAnsi"/>
                <w:szCs w:val="22"/>
              </w:rPr>
              <w:t>Transportation</w:t>
            </w:r>
          </w:p>
          <w:p w14:paraId="071F3B0B" w14:textId="67289AED" w:rsidR="004E7280" w:rsidRPr="00EA1A82" w:rsidRDefault="00317EC7"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Content>
                <w:r w:rsidR="009B572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0118A2E3" w:rsidR="0002750D" w:rsidRPr="00EA1A82" w:rsidRDefault="00317EC7"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Content>
                <w:r w:rsidR="0033610A">
                  <w:rPr>
                    <w:rFonts w:ascii="MS Gothic" w:eastAsia="MS Gothic" w:hAnsi="MS Gothic" w:cstheme="minorHAnsi" w:hint="eastAsia"/>
                    <w:szCs w:val="22"/>
                  </w:rPr>
                  <w:t>☐</w:t>
                </w:r>
              </w:sdtContent>
            </w:sdt>
            <w:r w:rsidR="002F1C8D">
              <w:rPr>
                <w:rFonts w:asciiTheme="minorHAnsi" w:hAnsiTheme="minorHAnsi" w:cstheme="minorHAnsi"/>
                <w:szCs w:val="22"/>
              </w:rPr>
              <w:t>Kimberly Powell, Legal</w:t>
            </w:r>
          </w:p>
          <w:p w14:paraId="3DC782CC" w14:textId="1D22326F" w:rsidR="004E7280" w:rsidRDefault="00317EC7"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Content>
                <w:r w:rsidR="00F352BF">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297573F6" w:rsidR="00814E79" w:rsidRDefault="00317EC7"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Content>
                <w:r w:rsidR="00715E96">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39F7DB8" w14:textId="383B5BF9" w:rsidR="002F1C8D" w:rsidRDefault="00317EC7" w:rsidP="002F1C8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608154067"/>
                <w14:checkbox>
                  <w14:checked w14:val="0"/>
                  <w14:checkedState w14:val="2612" w14:font="MS Gothic"/>
                  <w14:uncheckedState w14:val="2610" w14:font="MS Gothic"/>
                </w14:checkbox>
              </w:sdtPr>
              <w:sdtContent>
                <w:r w:rsidR="009B572C">
                  <w:rPr>
                    <w:rFonts w:ascii="MS Gothic" w:eastAsia="MS Gothic" w:hAnsi="MS Gothic" w:cstheme="minorHAnsi" w:hint="eastAsia"/>
                    <w:szCs w:val="22"/>
                  </w:rPr>
                  <w:t>☐</w:t>
                </w:r>
              </w:sdtContent>
            </w:sdt>
            <w:r w:rsidR="00CB43CD">
              <w:rPr>
                <w:rFonts w:asciiTheme="minorHAnsi" w:hAnsiTheme="minorHAnsi" w:cstheme="minorHAnsi"/>
                <w:szCs w:val="22"/>
              </w:rPr>
              <w:t>EDUCATION, VACANT</w:t>
            </w:r>
          </w:p>
          <w:p w14:paraId="4067A792" w14:textId="2912E156" w:rsidR="004977E7" w:rsidRPr="00EA1A82" w:rsidRDefault="00317EC7" w:rsidP="00567698">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w:t>
            </w:r>
            <w:r w:rsidR="009B572C">
              <w:rPr>
                <w:rFonts w:asciiTheme="minorHAnsi" w:hAnsiTheme="minorHAnsi" w:cstheme="minorHAnsi"/>
                <w:szCs w:val="22"/>
              </w:rPr>
              <w:t>,</w:t>
            </w:r>
            <w:r w:rsidR="00EC4CFE">
              <w:rPr>
                <w:rFonts w:asciiTheme="minorHAnsi" w:hAnsiTheme="minorHAnsi" w:cstheme="minorHAnsi"/>
                <w:szCs w:val="22"/>
              </w:rPr>
              <w:t xml:space="preserve"> VACANT</w:t>
            </w:r>
          </w:p>
        </w:tc>
      </w:tr>
      <w:tr w:rsidR="004E7280" w:rsidRPr="00EA1A82" w14:paraId="1CBEF5EE" w14:textId="77777777" w:rsidTr="00C537A1">
        <w:trPr>
          <w:trHeight w:val="198"/>
        </w:trPr>
        <w:tc>
          <w:tcPr>
            <w:tcW w:w="10902" w:type="dxa"/>
            <w:gridSpan w:val="3"/>
          </w:tcPr>
          <w:p w14:paraId="74D17B4B" w14:textId="3B26D23F" w:rsidR="0033610A" w:rsidRDefault="004E7280" w:rsidP="009B572C">
            <w:pPr>
              <w:shd w:val="clear" w:color="auto" w:fill="FFFFFF"/>
              <w:rPr>
                <w:rFonts w:asciiTheme="minorHAnsi" w:hAnsiTheme="minorHAnsi" w:cstheme="minorHAnsi"/>
                <w:bCs/>
                <w:szCs w:val="22"/>
              </w:rPr>
            </w:pPr>
            <w:r w:rsidRPr="00A23531">
              <w:rPr>
                <w:rFonts w:asciiTheme="minorHAnsi" w:hAnsiTheme="minorHAnsi" w:cstheme="minorHAnsi"/>
                <w:b/>
                <w:szCs w:val="22"/>
                <w:u w:val="single"/>
              </w:rPr>
              <w:t>Non-Voting Participants:</w:t>
            </w:r>
            <w:r w:rsidR="009B572C">
              <w:rPr>
                <w:rFonts w:asciiTheme="minorHAnsi" w:hAnsiTheme="minorHAnsi" w:cstheme="minorHAnsi"/>
                <w:bCs/>
                <w:szCs w:val="22"/>
              </w:rPr>
              <w:t xml:space="preserve"> </w:t>
            </w:r>
            <w:r w:rsidR="00715E96">
              <w:rPr>
                <w:rFonts w:asciiTheme="minorHAnsi" w:hAnsiTheme="minorHAnsi" w:cstheme="minorHAnsi"/>
                <w:bCs/>
                <w:szCs w:val="22"/>
              </w:rPr>
              <w:t>Rachel Elfenbein, Joe Field, Merry Hutton, Corina Car</w:t>
            </w:r>
          </w:p>
          <w:p w14:paraId="78591FCA" w14:textId="740166CB" w:rsidR="0020616A" w:rsidRPr="008A5093" w:rsidRDefault="0020616A" w:rsidP="009B572C">
            <w:pPr>
              <w:shd w:val="clear" w:color="auto" w:fill="FFFFFF"/>
              <w:rPr>
                <w:rFonts w:asciiTheme="minorHAnsi" w:hAnsiTheme="minorHAnsi" w:cstheme="minorHAnsi"/>
                <w:bCs/>
                <w:szCs w:val="22"/>
              </w:rPr>
            </w:pPr>
            <w:r w:rsidRPr="008A5093">
              <w:rPr>
                <w:rFonts w:asciiTheme="minorHAnsi" w:hAnsiTheme="minorHAnsi" w:cstheme="minorHAnsi"/>
                <w:b/>
                <w:szCs w:val="22"/>
                <w:u w:val="single"/>
              </w:rPr>
              <w:t xml:space="preserve">Proxies: </w:t>
            </w:r>
          </w:p>
          <w:p w14:paraId="588C6301" w14:textId="530A7CF3" w:rsidR="004E7280" w:rsidRPr="00EA1A82" w:rsidRDefault="00D51CA5" w:rsidP="009B572C">
            <w:pPr>
              <w:shd w:val="clear" w:color="auto" w:fill="FFFFFF"/>
              <w:rPr>
                <w:rFonts w:asciiTheme="minorHAnsi" w:hAnsiTheme="minorHAnsi" w:cstheme="minorHAnsi"/>
                <w:szCs w:val="22"/>
              </w:rPr>
            </w:pPr>
            <w:r w:rsidRPr="008A5093">
              <w:rPr>
                <w:rFonts w:asciiTheme="minorHAnsi" w:hAnsiTheme="minorHAnsi" w:cstheme="minorHAnsi"/>
                <w:b/>
                <w:bCs/>
                <w:szCs w:val="22"/>
                <w:u w:val="single"/>
              </w:rPr>
              <w:t>DCH Staff:</w:t>
            </w:r>
            <w:r w:rsidR="00CE2ADD">
              <w:rPr>
                <w:rFonts w:asciiTheme="minorHAnsi" w:hAnsiTheme="minorHAnsi" w:cstheme="minorHAnsi"/>
                <w:szCs w:val="22"/>
              </w:rPr>
              <w:t xml:space="preserve"> </w:t>
            </w:r>
            <w:r w:rsidR="00967587">
              <w:rPr>
                <w:rFonts w:asciiTheme="minorHAnsi" w:hAnsiTheme="minorHAnsi" w:cstheme="minorHAnsi"/>
                <w:szCs w:val="22"/>
              </w:rPr>
              <w:t>Sam Jackle</w:t>
            </w:r>
            <w:r w:rsidR="00715E96">
              <w:rPr>
                <w:rFonts w:asciiTheme="minorHAnsi" w:hAnsiTheme="minorHAnsi" w:cstheme="minorHAnsi"/>
                <w:szCs w:val="22"/>
              </w:rPr>
              <w:t>, Janet Vaupel</w:t>
            </w:r>
          </w:p>
        </w:tc>
      </w:tr>
    </w:tbl>
    <w:p w14:paraId="4739C8FA" w14:textId="34238E52" w:rsidR="000D24CA" w:rsidRPr="00F21322" w:rsidRDefault="004977E7" w:rsidP="004977E7">
      <w:pPr>
        <w:jc w:val="both"/>
        <w:rPr>
          <w:rFonts w:asciiTheme="minorHAnsi" w:hAnsiTheme="minorHAnsi" w:cstheme="minorHAnsi"/>
          <w:bCs/>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w:t>
      </w:r>
      <w:r w:rsidR="00D64F88">
        <w:rPr>
          <w:rFonts w:asciiTheme="minorHAnsi" w:hAnsiTheme="minorHAnsi" w:cstheme="minorHAnsi"/>
          <w:b/>
          <w:szCs w:val="22"/>
        </w:rPr>
        <w:t xml:space="preserve">Yes </w:t>
      </w:r>
    </w:p>
    <w:p w14:paraId="428AE89A" w14:textId="23E0ACFB" w:rsidR="00715E96" w:rsidRDefault="004977E7" w:rsidP="00A37DFF">
      <w:pPr>
        <w:jc w:val="both"/>
        <w:rPr>
          <w:rFonts w:asciiTheme="minorHAnsi" w:hAnsiTheme="minorHAnsi" w:cstheme="minorHAnsi"/>
          <w:b/>
          <w:szCs w:val="22"/>
        </w:rPr>
      </w:pPr>
      <w:r w:rsidRPr="00F21322">
        <w:rPr>
          <w:rFonts w:asciiTheme="minorHAnsi" w:hAnsiTheme="minorHAnsi" w:cstheme="minorHAnsi"/>
          <w:b/>
          <w:szCs w:val="22"/>
        </w:rPr>
        <w:t>Welcome</w:t>
      </w:r>
      <w:r w:rsidR="002F1C8D" w:rsidRPr="00F21322">
        <w:rPr>
          <w:rFonts w:asciiTheme="minorHAnsi" w:hAnsiTheme="minorHAnsi" w:cstheme="minorHAnsi"/>
          <w:b/>
          <w:szCs w:val="22"/>
        </w:rPr>
        <w:t xml:space="preserve"> and Introductions</w:t>
      </w:r>
      <w:r w:rsidR="00715E96">
        <w:rPr>
          <w:rFonts w:asciiTheme="minorHAnsi" w:hAnsiTheme="minorHAnsi" w:cstheme="minorHAnsi"/>
          <w:b/>
          <w:szCs w:val="22"/>
        </w:rPr>
        <w:t xml:space="preserve"> 9:07 a.m.</w:t>
      </w:r>
    </w:p>
    <w:p w14:paraId="4B437400" w14:textId="77777777" w:rsidR="00967587" w:rsidRDefault="00967587" w:rsidP="00295BF5">
      <w:pPr>
        <w:jc w:val="both"/>
        <w:rPr>
          <w:rFonts w:asciiTheme="minorHAnsi" w:hAnsiTheme="minorHAnsi" w:cstheme="minorHAnsi"/>
          <w:b/>
          <w:bCs/>
          <w:szCs w:val="22"/>
        </w:rPr>
      </w:pPr>
    </w:p>
    <w:p w14:paraId="062A9EA1" w14:textId="4B108D9B" w:rsidR="00715E96" w:rsidRDefault="00715E96" w:rsidP="00295BF5">
      <w:pPr>
        <w:jc w:val="both"/>
        <w:rPr>
          <w:rFonts w:asciiTheme="minorHAnsi" w:hAnsiTheme="minorHAnsi" w:cstheme="minorHAnsi"/>
          <w:szCs w:val="22"/>
        </w:rPr>
      </w:pPr>
      <w:r>
        <w:rPr>
          <w:rFonts w:asciiTheme="minorHAnsi" w:hAnsiTheme="minorHAnsi" w:cstheme="minorHAnsi"/>
          <w:b/>
          <w:bCs/>
          <w:szCs w:val="22"/>
        </w:rPr>
        <w:t xml:space="preserve">Election of Officers: </w:t>
      </w:r>
      <w:r>
        <w:rPr>
          <w:rFonts w:asciiTheme="minorHAnsi" w:hAnsiTheme="minorHAnsi" w:cstheme="minorHAnsi"/>
          <w:szCs w:val="22"/>
        </w:rPr>
        <w:t>Chair and Vice Chair need to be nominated and elected annually. Terms are one year and there is a three-year limit. Need a quorum before action can be taken.</w:t>
      </w:r>
    </w:p>
    <w:p w14:paraId="55155E9B" w14:textId="77777777" w:rsidR="00715E96" w:rsidRPr="00715E96" w:rsidRDefault="00715E96" w:rsidP="00295BF5">
      <w:pPr>
        <w:jc w:val="both"/>
        <w:rPr>
          <w:rFonts w:asciiTheme="minorHAnsi" w:hAnsiTheme="minorHAnsi" w:cstheme="minorHAnsi"/>
          <w:szCs w:val="22"/>
        </w:rPr>
      </w:pPr>
    </w:p>
    <w:p w14:paraId="0403CE6D" w14:textId="428EA7DB" w:rsidR="00D220C3" w:rsidRPr="00715E96" w:rsidRDefault="00D220C3" w:rsidP="00295BF5">
      <w:pPr>
        <w:jc w:val="both"/>
        <w:rPr>
          <w:rFonts w:asciiTheme="minorHAnsi" w:hAnsiTheme="minorHAnsi" w:cstheme="minorHAnsi"/>
          <w:szCs w:val="22"/>
        </w:rPr>
      </w:pPr>
      <w:r>
        <w:rPr>
          <w:rFonts w:asciiTheme="minorHAnsi" w:hAnsiTheme="minorHAnsi" w:cstheme="minorHAnsi"/>
          <w:b/>
          <w:bCs/>
          <w:szCs w:val="22"/>
        </w:rPr>
        <w:t>Built for Zero</w:t>
      </w:r>
      <w:r w:rsidR="00715E96">
        <w:rPr>
          <w:rFonts w:asciiTheme="minorHAnsi" w:hAnsiTheme="minorHAnsi" w:cstheme="minorHAnsi"/>
          <w:b/>
          <w:bCs/>
          <w:szCs w:val="22"/>
        </w:rPr>
        <w:t xml:space="preserve"> (Merry Hutton)</w:t>
      </w:r>
      <w:r w:rsidR="0033610A">
        <w:rPr>
          <w:rFonts w:asciiTheme="minorHAnsi" w:hAnsiTheme="minorHAnsi" w:cstheme="minorHAnsi"/>
          <w:b/>
          <w:bCs/>
          <w:szCs w:val="22"/>
        </w:rPr>
        <w:t>:</w:t>
      </w:r>
      <w:r w:rsidR="00715E96">
        <w:rPr>
          <w:rFonts w:asciiTheme="minorHAnsi" w:hAnsiTheme="minorHAnsi" w:cstheme="minorHAnsi"/>
          <w:szCs w:val="22"/>
        </w:rPr>
        <w:t xml:space="preserve"> Homeless/Housing shows up in Community Health Needs Assessment. Providence signed a multi-year agreement with Community Solutions. As a resul</w:t>
      </w:r>
      <w:r w:rsidR="00567698">
        <w:rPr>
          <w:rFonts w:asciiTheme="minorHAnsi" w:hAnsiTheme="minorHAnsi" w:cstheme="minorHAnsi"/>
          <w:szCs w:val="22"/>
        </w:rPr>
        <w:t>t</w:t>
      </w:r>
      <w:r w:rsidR="00715E96">
        <w:rPr>
          <w:rFonts w:asciiTheme="minorHAnsi" w:hAnsiTheme="minorHAnsi" w:cstheme="minorHAnsi"/>
          <w:szCs w:val="22"/>
        </w:rPr>
        <w:t>, Providence will cover financial aspect of being a Built for Zero community (i.e., the start-up fee</w:t>
      </w:r>
      <w:r w:rsidR="00F352BF">
        <w:rPr>
          <w:rFonts w:asciiTheme="minorHAnsi" w:hAnsiTheme="minorHAnsi" w:cstheme="minorHAnsi"/>
          <w:szCs w:val="22"/>
        </w:rPr>
        <w:t>, technical assistance, potentially some travel for learning sessions</w:t>
      </w:r>
      <w:r w:rsidR="00715E96">
        <w:rPr>
          <w:rFonts w:asciiTheme="minorHAnsi" w:hAnsiTheme="minorHAnsi" w:cstheme="minorHAnsi"/>
          <w:szCs w:val="22"/>
        </w:rPr>
        <w:t xml:space="preserve">). </w:t>
      </w:r>
      <w:r w:rsidR="00F352BF">
        <w:rPr>
          <w:rFonts w:asciiTheme="minorHAnsi" w:hAnsiTheme="minorHAnsi" w:cstheme="minorHAnsi"/>
          <w:szCs w:val="22"/>
        </w:rPr>
        <w:t>Merry will share a PPT that outlines time commitment, roles, etc., as well as contacts for Spokane and Olympia.</w:t>
      </w:r>
      <w:r w:rsidR="00C32C36">
        <w:rPr>
          <w:rFonts w:asciiTheme="minorHAnsi" w:hAnsiTheme="minorHAnsi" w:cstheme="minorHAnsi"/>
          <w:szCs w:val="22"/>
        </w:rPr>
        <w:t xml:space="preserve"> Acknowledgement of time commitment and recommendation to organize a small group to further discuss this (Renee, Tim, Jordan, Anne-Marie, Rachel, Sam – Mike will send Doodle).</w:t>
      </w:r>
    </w:p>
    <w:p w14:paraId="30241F33" w14:textId="77777777" w:rsidR="00D220C3" w:rsidRPr="00D220C3" w:rsidRDefault="00D220C3" w:rsidP="00295BF5">
      <w:pPr>
        <w:jc w:val="both"/>
        <w:rPr>
          <w:rFonts w:asciiTheme="minorHAnsi" w:hAnsiTheme="minorHAnsi" w:cstheme="minorHAnsi"/>
          <w:szCs w:val="22"/>
        </w:rPr>
      </w:pPr>
    </w:p>
    <w:p w14:paraId="1F2F011B" w14:textId="20077EA1" w:rsidR="00967587" w:rsidRDefault="00967587" w:rsidP="00295BF5">
      <w:pPr>
        <w:jc w:val="both"/>
        <w:rPr>
          <w:rFonts w:asciiTheme="minorHAnsi" w:hAnsiTheme="minorHAnsi" w:cstheme="minorHAnsi"/>
          <w:szCs w:val="22"/>
        </w:rPr>
      </w:pPr>
      <w:r>
        <w:rPr>
          <w:rFonts w:asciiTheme="minorHAnsi" w:hAnsiTheme="minorHAnsi" w:cstheme="minorHAnsi"/>
          <w:b/>
          <w:bCs/>
          <w:szCs w:val="22"/>
        </w:rPr>
        <w:t>Regional Housing Action Plan/County-wide Planning RFP (</w:t>
      </w:r>
      <w:r w:rsidR="000D24CA">
        <w:rPr>
          <w:rFonts w:asciiTheme="minorHAnsi" w:hAnsiTheme="minorHAnsi" w:cstheme="minorHAnsi"/>
          <w:b/>
          <w:bCs/>
          <w:szCs w:val="22"/>
        </w:rPr>
        <w:t>Elizabeth Chamberlain</w:t>
      </w:r>
      <w:r>
        <w:rPr>
          <w:rFonts w:asciiTheme="minorHAnsi" w:hAnsiTheme="minorHAnsi" w:cstheme="minorHAnsi"/>
          <w:b/>
          <w:bCs/>
          <w:szCs w:val="22"/>
        </w:rPr>
        <w:t xml:space="preserve">): </w:t>
      </w:r>
      <w:r w:rsidR="00C32C36">
        <w:rPr>
          <w:rFonts w:asciiTheme="minorHAnsi" w:hAnsiTheme="minorHAnsi" w:cstheme="minorHAnsi"/>
          <w:szCs w:val="22"/>
        </w:rPr>
        <w:t>Cities of College Place and Walla Walla met with the County Community Development – working on an interlocal agreement; still waiting to hear back from Lauren. UGA was set in the 1990’s, which means that that UGA was set based on what the population was during that time and has not yet been updated.</w:t>
      </w:r>
    </w:p>
    <w:p w14:paraId="5A91AAF9" w14:textId="77777777" w:rsidR="00D64F88" w:rsidRDefault="00D64F88" w:rsidP="00295BF5">
      <w:pPr>
        <w:jc w:val="both"/>
        <w:rPr>
          <w:rFonts w:asciiTheme="minorHAnsi" w:hAnsiTheme="minorHAnsi" w:cstheme="minorHAnsi"/>
          <w:szCs w:val="22"/>
        </w:rPr>
      </w:pPr>
    </w:p>
    <w:p w14:paraId="74AA784F" w14:textId="75ED9760" w:rsidR="00D64F88" w:rsidRDefault="00D64F88" w:rsidP="00D64F88">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July 28, 2022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Pr>
          <w:rFonts w:asciiTheme="minorHAnsi" w:hAnsiTheme="minorHAnsi" w:cstheme="minorHAnsi"/>
          <w:szCs w:val="22"/>
        </w:rPr>
        <w:t>Tim Barrett moved to approve, Elizabeth seconded. All in favor.</w:t>
      </w:r>
    </w:p>
    <w:p w14:paraId="4AD67306" w14:textId="77777777" w:rsidR="00D64F88" w:rsidRPr="00C32C36" w:rsidRDefault="00D64F88" w:rsidP="00D64F88">
      <w:pPr>
        <w:jc w:val="both"/>
        <w:rPr>
          <w:rFonts w:asciiTheme="minorHAnsi" w:hAnsiTheme="minorHAnsi" w:cstheme="minorHAnsi"/>
          <w:b/>
          <w:bCs/>
          <w:szCs w:val="22"/>
        </w:rPr>
      </w:pPr>
      <w:r w:rsidRPr="00C32C36">
        <w:rPr>
          <w:rFonts w:asciiTheme="minorHAnsi" w:hAnsiTheme="minorHAnsi" w:cstheme="minorHAnsi"/>
          <w:b/>
          <w:bCs/>
          <w:szCs w:val="22"/>
        </w:rPr>
        <w:t>Election of Officers:</w:t>
      </w:r>
      <w:r>
        <w:rPr>
          <w:rFonts w:asciiTheme="minorHAnsi" w:hAnsiTheme="minorHAnsi" w:cstheme="minorHAnsi"/>
          <w:b/>
          <w:bCs/>
          <w:szCs w:val="22"/>
        </w:rPr>
        <w:t xml:space="preserve"> </w:t>
      </w:r>
      <w:r w:rsidRPr="00C32C36">
        <w:rPr>
          <w:rFonts w:asciiTheme="minorHAnsi" w:hAnsiTheme="minorHAnsi" w:cstheme="minorHAnsi"/>
          <w:szCs w:val="22"/>
        </w:rPr>
        <w:t>Elizabeth Chamberlain nominated as chair</w:t>
      </w:r>
      <w:r>
        <w:rPr>
          <w:rFonts w:asciiTheme="minorHAnsi" w:hAnsiTheme="minorHAnsi" w:cstheme="minorHAnsi"/>
          <w:szCs w:val="22"/>
        </w:rPr>
        <w:t xml:space="preserve"> to begin in January 2023.</w:t>
      </w:r>
      <w:r w:rsidRPr="00C32C36">
        <w:rPr>
          <w:rFonts w:asciiTheme="minorHAnsi" w:hAnsiTheme="minorHAnsi" w:cstheme="minorHAnsi"/>
          <w:szCs w:val="22"/>
        </w:rPr>
        <w:t xml:space="preserve"> Tim Meliah nominated vice chair</w:t>
      </w:r>
      <w:r>
        <w:rPr>
          <w:rFonts w:asciiTheme="minorHAnsi" w:hAnsiTheme="minorHAnsi" w:cstheme="minorHAnsi"/>
          <w:szCs w:val="22"/>
        </w:rPr>
        <w:t xml:space="preserve"> but has requested time to consider the commitment. Anne-Marie has volunteered to serve in the vice chair role effective immediately. Renee motioned; Jordan seconded. All in favor. Elections to take place in November of each year.</w:t>
      </w:r>
    </w:p>
    <w:p w14:paraId="3A683866" w14:textId="77777777" w:rsidR="00F21322" w:rsidRPr="00F21322" w:rsidRDefault="00F21322" w:rsidP="00295BF5">
      <w:pPr>
        <w:jc w:val="both"/>
        <w:rPr>
          <w:rFonts w:asciiTheme="minorHAnsi" w:hAnsiTheme="minorHAnsi" w:cstheme="minorHAnsi"/>
          <w:b/>
          <w:bCs/>
          <w:szCs w:val="22"/>
        </w:rPr>
      </w:pPr>
    </w:p>
    <w:p w14:paraId="01069A84" w14:textId="7FE6318F" w:rsidR="00F21322" w:rsidRDefault="00CB43CD" w:rsidP="00CB43CD">
      <w:pPr>
        <w:jc w:val="both"/>
        <w:rPr>
          <w:rFonts w:asciiTheme="minorHAnsi" w:hAnsiTheme="minorHAnsi" w:cstheme="minorHAnsi"/>
          <w:szCs w:val="22"/>
        </w:rPr>
      </w:pPr>
      <w:r>
        <w:rPr>
          <w:rFonts w:asciiTheme="minorHAnsi" w:hAnsiTheme="minorHAnsi" w:cstheme="minorHAnsi"/>
          <w:b/>
          <w:bCs/>
          <w:szCs w:val="22"/>
        </w:rPr>
        <w:t>Community Land Trust Update (Rachel Elfenbein)</w:t>
      </w:r>
      <w:r>
        <w:rPr>
          <w:rFonts w:asciiTheme="minorHAnsi" w:hAnsiTheme="minorHAnsi" w:cstheme="minorHAnsi"/>
          <w:szCs w:val="22"/>
        </w:rPr>
        <w:t xml:space="preserve">: </w:t>
      </w:r>
      <w:r w:rsidR="00D64F88">
        <w:rPr>
          <w:rFonts w:asciiTheme="minorHAnsi" w:hAnsiTheme="minorHAnsi" w:cstheme="minorHAnsi"/>
          <w:szCs w:val="22"/>
        </w:rPr>
        <w:t>Two more low-income community outreach meetings planned (Fall in Waitsburg, Winter in Milton-Freewater). Business planning starting in the fall. Fundraising for executive director position.</w:t>
      </w:r>
    </w:p>
    <w:p w14:paraId="36B279FF" w14:textId="7E403A39" w:rsidR="00CB43CD" w:rsidRDefault="00E22859" w:rsidP="00CB43CD">
      <w:pPr>
        <w:jc w:val="both"/>
        <w:rPr>
          <w:rFonts w:asciiTheme="minorHAnsi" w:hAnsiTheme="minorHAnsi" w:cstheme="minorHAnsi"/>
          <w:b/>
          <w:bCs/>
          <w:szCs w:val="22"/>
        </w:rPr>
      </w:pPr>
      <w:r>
        <w:rPr>
          <w:rFonts w:asciiTheme="minorHAnsi" w:hAnsiTheme="minorHAnsi" w:cstheme="minorHAnsi"/>
          <w:b/>
          <w:bCs/>
          <w:szCs w:val="22"/>
        </w:rPr>
        <w:t xml:space="preserve"> </w:t>
      </w:r>
    </w:p>
    <w:p w14:paraId="40208F35" w14:textId="2F1B244E" w:rsidR="00E22859" w:rsidRPr="00BF7FB0" w:rsidRDefault="00CB43CD" w:rsidP="00CB43CD">
      <w:pPr>
        <w:jc w:val="both"/>
        <w:rPr>
          <w:rFonts w:asciiTheme="minorHAnsi" w:hAnsiTheme="minorHAnsi" w:cstheme="minorHAnsi"/>
          <w:szCs w:val="22"/>
        </w:rPr>
      </w:pPr>
      <w:r>
        <w:rPr>
          <w:rFonts w:asciiTheme="minorHAnsi" w:hAnsiTheme="minorHAnsi" w:cstheme="minorHAnsi"/>
          <w:b/>
          <w:bCs/>
          <w:szCs w:val="22"/>
        </w:rPr>
        <w:t>ERAP 2.0 (</w:t>
      </w:r>
      <w:r w:rsidR="00D64F88">
        <w:rPr>
          <w:rFonts w:asciiTheme="minorHAnsi" w:hAnsiTheme="minorHAnsi" w:cstheme="minorHAnsi"/>
          <w:b/>
          <w:bCs/>
          <w:szCs w:val="22"/>
        </w:rPr>
        <w:t>Cate Daniels</w:t>
      </w:r>
      <w:r>
        <w:rPr>
          <w:rFonts w:asciiTheme="minorHAnsi" w:hAnsiTheme="minorHAnsi" w:cstheme="minorHAnsi"/>
          <w:b/>
          <w:bCs/>
          <w:szCs w:val="22"/>
        </w:rPr>
        <w:t>)</w:t>
      </w:r>
      <w:r>
        <w:rPr>
          <w:rFonts w:asciiTheme="minorHAnsi" w:hAnsiTheme="minorHAnsi" w:cstheme="minorHAnsi"/>
          <w:szCs w:val="22"/>
        </w:rPr>
        <w:t xml:space="preserve">: </w:t>
      </w:r>
      <w:r w:rsidR="00D64F88">
        <w:rPr>
          <w:rFonts w:asciiTheme="minorHAnsi" w:hAnsiTheme="minorHAnsi" w:cstheme="minorHAnsi"/>
          <w:szCs w:val="22"/>
        </w:rPr>
        <w:t>Calls</w:t>
      </w:r>
      <w:r w:rsidR="0044625F">
        <w:rPr>
          <w:rFonts w:asciiTheme="minorHAnsi" w:hAnsiTheme="minorHAnsi" w:cstheme="minorHAnsi"/>
          <w:szCs w:val="22"/>
        </w:rPr>
        <w:t xml:space="preserve"> are up. ERAP 2.0 is merged with the energy assistance program. </w:t>
      </w:r>
      <w:r w:rsidR="00E22859" w:rsidRPr="00F21322">
        <w:rPr>
          <w:rFonts w:asciiTheme="minorHAnsi" w:hAnsiTheme="minorHAnsi" w:cstheme="minorHAnsi"/>
          <w:szCs w:val="22"/>
        </w:rPr>
        <w:t xml:space="preserve">Commerce Dashboard </w:t>
      </w:r>
      <w:r w:rsidR="00F21322" w:rsidRPr="00F21322">
        <w:rPr>
          <w:rFonts w:asciiTheme="minorHAnsi" w:hAnsiTheme="minorHAnsi" w:cstheme="minorHAnsi"/>
          <w:szCs w:val="22"/>
        </w:rPr>
        <w:t>available</w:t>
      </w:r>
      <w:r w:rsidR="00F21322">
        <w:rPr>
          <w:rFonts w:asciiTheme="minorHAnsi" w:hAnsiTheme="minorHAnsi" w:cstheme="minorHAnsi"/>
          <w:b/>
          <w:bCs/>
          <w:szCs w:val="22"/>
        </w:rPr>
        <w:t xml:space="preserve"> </w:t>
      </w:r>
      <w:hyperlink r:id="rId8" w:history="1">
        <w:r w:rsidR="00F21322">
          <w:rPr>
            <w:rStyle w:val="Hyperlink"/>
            <w:rFonts w:asciiTheme="minorHAnsi" w:hAnsiTheme="minorHAnsi" w:cstheme="minorHAnsi"/>
            <w:b/>
            <w:bCs/>
            <w:szCs w:val="22"/>
          </w:rPr>
          <w:t>he</w:t>
        </w:r>
        <w:r w:rsidR="00F21322">
          <w:rPr>
            <w:rStyle w:val="Hyperlink"/>
            <w:rFonts w:asciiTheme="minorHAnsi" w:hAnsiTheme="minorHAnsi" w:cstheme="minorHAnsi"/>
            <w:b/>
            <w:bCs/>
            <w:szCs w:val="22"/>
          </w:rPr>
          <w:t>r</w:t>
        </w:r>
        <w:r w:rsidR="00F21322">
          <w:rPr>
            <w:rStyle w:val="Hyperlink"/>
            <w:rFonts w:asciiTheme="minorHAnsi" w:hAnsiTheme="minorHAnsi" w:cstheme="minorHAnsi"/>
            <w:b/>
            <w:bCs/>
            <w:szCs w:val="22"/>
          </w:rPr>
          <w:t>e</w:t>
        </w:r>
      </w:hyperlink>
      <w:r w:rsidR="0044625F">
        <w:rPr>
          <w:rFonts w:asciiTheme="minorHAnsi" w:hAnsiTheme="minorHAnsi" w:cstheme="minorHAnsi"/>
          <w:b/>
          <w:bCs/>
          <w:szCs w:val="22"/>
        </w:rPr>
        <w:t xml:space="preserve">. </w:t>
      </w:r>
    </w:p>
    <w:p w14:paraId="237465B9" w14:textId="77777777" w:rsidR="00967587" w:rsidRPr="00715E96" w:rsidRDefault="00967587" w:rsidP="00AB0973">
      <w:pPr>
        <w:pStyle w:val="NormalWeb"/>
        <w:spacing w:before="0" w:beforeAutospacing="0" w:after="0" w:afterAutospacing="0"/>
        <w:rPr>
          <w:rFonts w:asciiTheme="minorHAnsi" w:hAnsiTheme="minorHAnsi" w:cstheme="minorHAnsi"/>
          <w:sz w:val="22"/>
          <w:szCs w:val="22"/>
        </w:rPr>
      </w:pPr>
    </w:p>
    <w:p w14:paraId="7A657780" w14:textId="3EE4BE7A" w:rsidR="00471F9C" w:rsidRPr="00471F9C" w:rsidRDefault="00D67DEC" w:rsidP="00AB09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lastRenderedPageBreak/>
        <w:t>Other Business</w:t>
      </w:r>
      <w:r>
        <w:rPr>
          <w:rFonts w:asciiTheme="minorHAnsi" w:hAnsiTheme="minorHAnsi" w:cstheme="minorHAnsi"/>
          <w:szCs w:val="22"/>
        </w:rPr>
        <w:t>:</w:t>
      </w:r>
      <w:r w:rsidR="00471F9C" w:rsidRPr="00567698">
        <w:rPr>
          <w:rFonts w:asciiTheme="minorHAnsi" w:hAnsiTheme="minorHAnsi" w:cstheme="minorHAnsi"/>
          <w:sz w:val="22"/>
          <w:szCs w:val="20"/>
        </w:rPr>
        <w:t xml:space="preserve"> </w:t>
      </w:r>
      <w:r w:rsidR="0044625F" w:rsidRPr="00567698">
        <w:rPr>
          <w:rFonts w:asciiTheme="minorHAnsi" w:hAnsiTheme="minorHAnsi" w:cstheme="minorHAnsi"/>
          <w:sz w:val="22"/>
          <w:szCs w:val="20"/>
        </w:rPr>
        <w:t xml:space="preserve">More to come from the rent assistance COH workgroup regarding permanent rent assistance program. Ending </w:t>
      </w:r>
      <w:r w:rsidR="00567698" w:rsidRPr="00567698">
        <w:rPr>
          <w:rFonts w:asciiTheme="minorHAnsi" w:hAnsiTheme="minorHAnsi" w:cstheme="minorHAnsi"/>
          <w:sz w:val="22"/>
          <w:szCs w:val="20"/>
        </w:rPr>
        <w:t>Homelessness,</w:t>
      </w:r>
      <w:r w:rsidR="0044625F" w:rsidRPr="00567698">
        <w:rPr>
          <w:rFonts w:asciiTheme="minorHAnsi" w:hAnsiTheme="minorHAnsi" w:cstheme="minorHAnsi"/>
          <w:sz w:val="22"/>
          <w:szCs w:val="20"/>
        </w:rPr>
        <w:t xml:space="preserve"> the Walla Walla </w:t>
      </w:r>
      <w:r w:rsidR="00567698" w:rsidRPr="00567698">
        <w:rPr>
          <w:rFonts w:asciiTheme="minorHAnsi" w:hAnsiTheme="minorHAnsi" w:cstheme="minorHAnsi"/>
          <w:sz w:val="22"/>
          <w:szCs w:val="20"/>
        </w:rPr>
        <w:t xml:space="preserve">Way </w:t>
      </w:r>
      <w:r w:rsidR="0044625F" w:rsidRPr="00567698">
        <w:rPr>
          <w:rFonts w:asciiTheme="minorHAnsi" w:hAnsiTheme="minorHAnsi" w:cstheme="minorHAnsi"/>
          <w:sz w:val="22"/>
          <w:szCs w:val="20"/>
        </w:rPr>
        <w:t>recording available (event took place last week).</w:t>
      </w:r>
    </w:p>
    <w:p w14:paraId="7AFB5AF4" w14:textId="336AB90B" w:rsidR="007D77F5" w:rsidRPr="00A23531" w:rsidRDefault="007735AE" w:rsidP="00AB0973">
      <w:pPr>
        <w:spacing w:line="276" w:lineRule="auto"/>
        <w:rPr>
          <w:rFonts w:asciiTheme="minorHAnsi" w:hAnsiTheme="minorHAnsi" w:cstheme="minorHAnsi"/>
          <w:szCs w:val="22"/>
        </w:rPr>
      </w:pPr>
      <w:r>
        <w:rPr>
          <w:rFonts w:asciiTheme="minorHAnsi" w:hAnsiTheme="minorHAnsi" w:cstheme="minorHAnsi"/>
          <w:b/>
          <w:szCs w:val="22"/>
        </w:rPr>
        <w:t>Conclusion</w:t>
      </w:r>
      <w:r w:rsidR="00113093" w:rsidRPr="00FA2C5D">
        <w:rPr>
          <w:rFonts w:asciiTheme="minorHAnsi" w:hAnsiTheme="minorHAnsi" w:cstheme="minorHAnsi"/>
          <w:b/>
          <w:szCs w:val="22"/>
        </w:rPr>
        <w:t>:</w:t>
      </w:r>
      <w:r w:rsidR="00113093" w:rsidRPr="00113093">
        <w:rPr>
          <w:rFonts w:asciiTheme="minorHAnsi" w:hAnsiTheme="minorHAnsi" w:cstheme="minorHAnsi"/>
          <w:szCs w:val="22"/>
        </w:rPr>
        <w:t xml:space="preserve"> </w:t>
      </w:r>
      <w:r w:rsidR="0044625F">
        <w:rPr>
          <w:rFonts w:asciiTheme="minorHAnsi" w:hAnsiTheme="minorHAnsi" w:cstheme="minorHAnsi"/>
          <w:szCs w:val="22"/>
        </w:rPr>
        <w:t>9:52</w:t>
      </w:r>
    </w:p>
    <w:sectPr w:rsidR="007D77F5" w:rsidRPr="00A23531" w:rsidSect="00EA1A82">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AC4A" w14:textId="77777777" w:rsidR="00317EC7" w:rsidRDefault="00317EC7">
      <w:r>
        <w:separator/>
      </w:r>
    </w:p>
  </w:endnote>
  <w:endnote w:type="continuationSeparator" w:id="0">
    <w:p w14:paraId="34922007" w14:textId="77777777" w:rsidR="00317EC7" w:rsidRDefault="003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43DE" w14:textId="77777777" w:rsidR="00D53CDF" w:rsidRPr="00D53CDF" w:rsidRDefault="00317EC7"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4AB5" w14:textId="77777777" w:rsidR="00317EC7" w:rsidRDefault="00317EC7">
      <w:r>
        <w:separator/>
      </w:r>
    </w:p>
  </w:footnote>
  <w:footnote w:type="continuationSeparator" w:id="0">
    <w:p w14:paraId="1EB3812C" w14:textId="77777777" w:rsidR="00317EC7" w:rsidRDefault="0031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5B04708B" w:rsidR="00F76CED" w:rsidRPr="004977E7" w:rsidRDefault="00C076B2" w:rsidP="007E1EB0">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33610A">
      <w:rPr>
        <w:rFonts w:asciiTheme="minorHAnsi" w:hAnsiTheme="minorHAnsi"/>
        <w:b/>
        <w:bCs/>
        <w:sz w:val="24"/>
      </w:rPr>
      <w:t>August</w:t>
    </w:r>
    <w:r w:rsidR="007E1EB0">
      <w:rPr>
        <w:rFonts w:asciiTheme="minorHAnsi" w:hAnsiTheme="minorHAnsi"/>
        <w:b/>
        <w:bCs/>
        <w:sz w:val="24"/>
      </w:rPr>
      <w:t xml:space="preserve"> 2</w:t>
    </w:r>
    <w:r w:rsidR="0033610A">
      <w:rPr>
        <w:rFonts w:asciiTheme="minorHAnsi" w:hAnsiTheme="minorHAnsi"/>
        <w:b/>
        <w:bCs/>
        <w:sz w:val="24"/>
      </w:rPr>
      <w:t>5</w:t>
    </w:r>
    <w:r w:rsidR="00EC4CFE">
      <w:rPr>
        <w:rFonts w:asciiTheme="minorHAnsi" w:hAnsiTheme="minorHAnsi"/>
        <w:b/>
        <w:bCs/>
        <w:sz w:val="24"/>
      </w:rPr>
      <w:t>, 20</w:t>
    </w:r>
    <w:r w:rsidR="00E45891">
      <w:rPr>
        <w:rFonts w:asciiTheme="minorHAnsi" w:hAnsiTheme="minorHAnsi"/>
        <w:b/>
        <w:bCs/>
        <w:sz w:val="24"/>
      </w:rPr>
      <w:t>2</w:t>
    </w:r>
    <w:r w:rsidR="00015A98">
      <w:rPr>
        <w:rFonts w:asciiTheme="minorHAnsi" w:hAnsiTheme="minorHAnsi"/>
        <w:b/>
        <w:bCs/>
        <w:sz w:val="24"/>
      </w:rPr>
      <w:t>2</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68895"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1V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5A98"/>
    <w:rsid w:val="000174C0"/>
    <w:rsid w:val="00024796"/>
    <w:rsid w:val="000264C1"/>
    <w:rsid w:val="0002750D"/>
    <w:rsid w:val="00037FCE"/>
    <w:rsid w:val="00062B26"/>
    <w:rsid w:val="00087656"/>
    <w:rsid w:val="0009009A"/>
    <w:rsid w:val="0009338E"/>
    <w:rsid w:val="000A0E56"/>
    <w:rsid w:val="000A178F"/>
    <w:rsid w:val="000A4136"/>
    <w:rsid w:val="000A56F1"/>
    <w:rsid w:val="000B228F"/>
    <w:rsid w:val="000C4015"/>
    <w:rsid w:val="000D24CA"/>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51AA"/>
    <w:rsid w:val="0019744D"/>
    <w:rsid w:val="001A7280"/>
    <w:rsid w:val="001B0863"/>
    <w:rsid w:val="001B1A77"/>
    <w:rsid w:val="001B2B90"/>
    <w:rsid w:val="001B343A"/>
    <w:rsid w:val="001B35EC"/>
    <w:rsid w:val="001B7E3D"/>
    <w:rsid w:val="001C31E6"/>
    <w:rsid w:val="001C75AA"/>
    <w:rsid w:val="001D1747"/>
    <w:rsid w:val="001D607B"/>
    <w:rsid w:val="001D73E5"/>
    <w:rsid w:val="001F2398"/>
    <w:rsid w:val="001F4D16"/>
    <w:rsid w:val="001F61D2"/>
    <w:rsid w:val="001F7FA0"/>
    <w:rsid w:val="00202EE5"/>
    <w:rsid w:val="0020616A"/>
    <w:rsid w:val="00211E31"/>
    <w:rsid w:val="00242A63"/>
    <w:rsid w:val="00247279"/>
    <w:rsid w:val="00257FF8"/>
    <w:rsid w:val="00261D7C"/>
    <w:rsid w:val="002724E7"/>
    <w:rsid w:val="002729C2"/>
    <w:rsid w:val="002811F3"/>
    <w:rsid w:val="00283B43"/>
    <w:rsid w:val="0028402F"/>
    <w:rsid w:val="0029023A"/>
    <w:rsid w:val="00292524"/>
    <w:rsid w:val="002925D1"/>
    <w:rsid w:val="00295BF5"/>
    <w:rsid w:val="002A6D12"/>
    <w:rsid w:val="002B3F9C"/>
    <w:rsid w:val="002C2466"/>
    <w:rsid w:val="002D2AFA"/>
    <w:rsid w:val="002E7D6E"/>
    <w:rsid w:val="002F1C8D"/>
    <w:rsid w:val="002F543D"/>
    <w:rsid w:val="002F6180"/>
    <w:rsid w:val="002F668B"/>
    <w:rsid w:val="00300573"/>
    <w:rsid w:val="00303ACA"/>
    <w:rsid w:val="0031689B"/>
    <w:rsid w:val="00317EC7"/>
    <w:rsid w:val="0032789A"/>
    <w:rsid w:val="00335492"/>
    <w:rsid w:val="00335E15"/>
    <w:rsid w:val="0033610A"/>
    <w:rsid w:val="0034098E"/>
    <w:rsid w:val="00345DD9"/>
    <w:rsid w:val="00373785"/>
    <w:rsid w:val="00374C40"/>
    <w:rsid w:val="003807ED"/>
    <w:rsid w:val="00382812"/>
    <w:rsid w:val="0038639A"/>
    <w:rsid w:val="00386A65"/>
    <w:rsid w:val="003946C5"/>
    <w:rsid w:val="0039550F"/>
    <w:rsid w:val="003B7D7D"/>
    <w:rsid w:val="003C2AEA"/>
    <w:rsid w:val="003C2E78"/>
    <w:rsid w:val="003C5938"/>
    <w:rsid w:val="003C615B"/>
    <w:rsid w:val="003C69DC"/>
    <w:rsid w:val="003D5988"/>
    <w:rsid w:val="003E684D"/>
    <w:rsid w:val="003F38F0"/>
    <w:rsid w:val="003F6053"/>
    <w:rsid w:val="00402EEC"/>
    <w:rsid w:val="004107C6"/>
    <w:rsid w:val="00422D46"/>
    <w:rsid w:val="00423467"/>
    <w:rsid w:val="0042648E"/>
    <w:rsid w:val="004323CA"/>
    <w:rsid w:val="0044625F"/>
    <w:rsid w:val="004504B7"/>
    <w:rsid w:val="00452C9F"/>
    <w:rsid w:val="00453CE1"/>
    <w:rsid w:val="00454FB5"/>
    <w:rsid w:val="004640AD"/>
    <w:rsid w:val="00466D1A"/>
    <w:rsid w:val="00471F9C"/>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33CCC"/>
    <w:rsid w:val="00545048"/>
    <w:rsid w:val="005537BA"/>
    <w:rsid w:val="00563E24"/>
    <w:rsid w:val="00567002"/>
    <w:rsid w:val="00567698"/>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0E23"/>
    <w:rsid w:val="005D1FB7"/>
    <w:rsid w:val="005D41D3"/>
    <w:rsid w:val="005E17AA"/>
    <w:rsid w:val="005E4D7B"/>
    <w:rsid w:val="005E54B8"/>
    <w:rsid w:val="005F1081"/>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74667"/>
    <w:rsid w:val="006829B9"/>
    <w:rsid w:val="00682BD2"/>
    <w:rsid w:val="00684FD5"/>
    <w:rsid w:val="00686730"/>
    <w:rsid w:val="00693B01"/>
    <w:rsid w:val="006946EF"/>
    <w:rsid w:val="00697387"/>
    <w:rsid w:val="006A3C22"/>
    <w:rsid w:val="006A6D8B"/>
    <w:rsid w:val="006C0673"/>
    <w:rsid w:val="006C3572"/>
    <w:rsid w:val="006D324D"/>
    <w:rsid w:val="006D3444"/>
    <w:rsid w:val="006D4557"/>
    <w:rsid w:val="006E1E04"/>
    <w:rsid w:val="006F4F7D"/>
    <w:rsid w:val="006F679B"/>
    <w:rsid w:val="0070081F"/>
    <w:rsid w:val="0070120A"/>
    <w:rsid w:val="0070677A"/>
    <w:rsid w:val="00710849"/>
    <w:rsid w:val="00715E96"/>
    <w:rsid w:val="0071708A"/>
    <w:rsid w:val="00721253"/>
    <w:rsid w:val="0072368F"/>
    <w:rsid w:val="00723CD9"/>
    <w:rsid w:val="0073040E"/>
    <w:rsid w:val="007421EA"/>
    <w:rsid w:val="00745F4A"/>
    <w:rsid w:val="0075035B"/>
    <w:rsid w:val="0075284B"/>
    <w:rsid w:val="007540D6"/>
    <w:rsid w:val="00757850"/>
    <w:rsid w:val="00757CD0"/>
    <w:rsid w:val="00761166"/>
    <w:rsid w:val="007735AE"/>
    <w:rsid w:val="0077561B"/>
    <w:rsid w:val="007872B8"/>
    <w:rsid w:val="0079734C"/>
    <w:rsid w:val="007977B8"/>
    <w:rsid w:val="007A2D74"/>
    <w:rsid w:val="007B21DA"/>
    <w:rsid w:val="007C14ED"/>
    <w:rsid w:val="007D1CA7"/>
    <w:rsid w:val="007D3579"/>
    <w:rsid w:val="007D58E6"/>
    <w:rsid w:val="007D77F5"/>
    <w:rsid w:val="007D7F2A"/>
    <w:rsid w:val="007E170F"/>
    <w:rsid w:val="007E1EB0"/>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833"/>
    <w:rsid w:val="00864CB2"/>
    <w:rsid w:val="008670FA"/>
    <w:rsid w:val="00877F27"/>
    <w:rsid w:val="008850E5"/>
    <w:rsid w:val="00891083"/>
    <w:rsid w:val="008A0ECC"/>
    <w:rsid w:val="008A3EBB"/>
    <w:rsid w:val="008A5093"/>
    <w:rsid w:val="008B3A25"/>
    <w:rsid w:val="008C1DCC"/>
    <w:rsid w:val="008D4F5C"/>
    <w:rsid w:val="008D68ED"/>
    <w:rsid w:val="008E0AB4"/>
    <w:rsid w:val="008E493C"/>
    <w:rsid w:val="008E67DE"/>
    <w:rsid w:val="00902334"/>
    <w:rsid w:val="00904C9A"/>
    <w:rsid w:val="00905647"/>
    <w:rsid w:val="0094062E"/>
    <w:rsid w:val="009473FB"/>
    <w:rsid w:val="00954412"/>
    <w:rsid w:val="009645C4"/>
    <w:rsid w:val="00966C15"/>
    <w:rsid w:val="00967587"/>
    <w:rsid w:val="00973A09"/>
    <w:rsid w:val="00981C5C"/>
    <w:rsid w:val="0099132B"/>
    <w:rsid w:val="00993EA1"/>
    <w:rsid w:val="00997C0F"/>
    <w:rsid w:val="009A0DFB"/>
    <w:rsid w:val="009A6482"/>
    <w:rsid w:val="009A6E13"/>
    <w:rsid w:val="009B572C"/>
    <w:rsid w:val="009C7D3D"/>
    <w:rsid w:val="009C7FB2"/>
    <w:rsid w:val="009E466A"/>
    <w:rsid w:val="009E4961"/>
    <w:rsid w:val="009F3EED"/>
    <w:rsid w:val="009F4848"/>
    <w:rsid w:val="009F4F71"/>
    <w:rsid w:val="00A01673"/>
    <w:rsid w:val="00A05BCA"/>
    <w:rsid w:val="00A061EA"/>
    <w:rsid w:val="00A07E8F"/>
    <w:rsid w:val="00A11AD5"/>
    <w:rsid w:val="00A23531"/>
    <w:rsid w:val="00A23D69"/>
    <w:rsid w:val="00A2481A"/>
    <w:rsid w:val="00A31E12"/>
    <w:rsid w:val="00A33EF8"/>
    <w:rsid w:val="00A34F84"/>
    <w:rsid w:val="00A37DFF"/>
    <w:rsid w:val="00A40FBC"/>
    <w:rsid w:val="00A42600"/>
    <w:rsid w:val="00A50B5D"/>
    <w:rsid w:val="00A51A34"/>
    <w:rsid w:val="00A55677"/>
    <w:rsid w:val="00A566BE"/>
    <w:rsid w:val="00A72B20"/>
    <w:rsid w:val="00A82158"/>
    <w:rsid w:val="00AA03E8"/>
    <w:rsid w:val="00AA0479"/>
    <w:rsid w:val="00AA4875"/>
    <w:rsid w:val="00AA4C48"/>
    <w:rsid w:val="00AA5D31"/>
    <w:rsid w:val="00AB0973"/>
    <w:rsid w:val="00AB098B"/>
    <w:rsid w:val="00AB1D80"/>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7318F"/>
    <w:rsid w:val="00B806DF"/>
    <w:rsid w:val="00B82618"/>
    <w:rsid w:val="00B86241"/>
    <w:rsid w:val="00B93011"/>
    <w:rsid w:val="00BA40D7"/>
    <w:rsid w:val="00BA5E3B"/>
    <w:rsid w:val="00BA60E8"/>
    <w:rsid w:val="00BB2F48"/>
    <w:rsid w:val="00BB468C"/>
    <w:rsid w:val="00BC7125"/>
    <w:rsid w:val="00BD3AFE"/>
    <w:rsid w:val="00BD4B19"/>
    <w:rsid w:val="00BD5925"/>
    <w:rsid w:val="00BE5AFA"/>
    <w:rsid w:val="00BF7FB0"/>
    <w:rsid w:val="00C042E9"/>
    <w:rsid w:val="00C076B2"/>
    <w:rsid w:val="00C236EF"/>
    <w:rsid w:val="00C25714"/>
    <w:rsid w:val="00C27534"/>
    <w:rsid w:val="00C32C36"/>
    <w:rsid w:val="00C3482F"/>
    <w:rsid w:val="00C419B7"/>
    <w:rsid w:val="00C5228D"/>
    <w:rsid w:val="00C537A1"/>
    <w:rsid w:val="00C61434"/>
    <w:rsid w:val="00C86893"/>
    <w:rsid w:val="00C969E0"/>
    <w:rsid w:val="00CA3C40"/>
    <w:rsid w:val="00CA44C1"/>
    <w:rsid w:val="00CA489B"/>
    <w:rsid w:val="00CB43B1"/>
    <w:rsid w:val="00CB43CD"/>
    <w:rsid w:val="00CB60D0"/>
    <w:rsid w:val="00CC7DA0"/>
    <w:rsid w:val="00CD14D8"/>
    <w:rsid w:val="00CD5241"/>
    <w:rsid w:val="00CE2A02"/>
    <w:rsid w:val="00CE2ADD"/>
    <w:rsid w:val="00CF396A"/>
    <w:rsid w:val="00CF4EB5"/>
    <w:rsid w:val="00CF582D"/>
    <w:rsid w:val="00D01D6A"/>
    <w:rsid w:val="00D04D5A"/>
    <w:rsid w:val="00D05733"/>
    <w:rsid w:val="00D220C3"/>
    <w:rsid w:val="00D2474C"/>
    <w:rsid w:val="00D25B51"/>
    <w:rsid w:val="00D411B6"/>
    <w:rsid w:val="00D4422A"/>
    <w:rsid w:val="00D51CA5"/>
    <w:rsid w:val="00D53CDF"/>
    <w:rsid w:val="00D6393D"/>
    <w:rsid w:val="00D64F88"/>
    <w:rsid w:val="00D67DEC"/>
    <w:rsid w:val="00D7018B"/>
    <w:rsid w:val="00D75BFD"/>
    <w:rsid w:val="00D860CD"/>
    <w:rsid w:val="00D95DA1"/>
    <w:rsid w:val="00DA4E6B"/>
    <w:rsid w:val="00DC0319"/>
    <w:rsid w:val="00DC4B5E"/>
    <w:rsid w:val="00DD1809"/>
    <w:rsid w:val="00DD5DA8"/>
    <w:rsid w:val="00DF45FE"/>
    <w:rsid w:val="00E0303A"/>
    <w:rsid w:val="00E17E6B"/>
    <w:rsid w:val="00E20B06"/>
    <w:rsid w:val="00E22859"/>
    <w:rsid w:val="00E34031"/>
    <w:rsid w:val="00E34ACD"/>
    <w:rsid w:val="00E35F4B"/>
    <w:rsid w:val="00E4113B"/>
    <w:rsid w:val="00E45891"/>
    <w:rsid w:val="00E46E33"/>
    <w:rsid w:val="00E767C9"/>
    <w:rsid w:val="00E87165"/>
    <w:rsid w:val="00E91623"/>
    <w:rsid w:val="00EA09C9"/>
    <w:rsid w:val="00EA14F2"/>
    <w:rsid w:val="00EA1A82"/>
    <w:rsid w:val="00EA3E3C"/>
    <w:rsid w:val="00EA7868"/>
    <w:rsid w:val="00EB2795"/>
    <w:rsid w:val="00EB39D8"/>
    <w:rsid w:val="00EB4498"/>
    <w:rsid w:val="00EC4CFE"/>
    <w:rsid w:val="00EE4D80"/>
    <w:rsid w:val="00F1094E"/>
    <w:rsid w:val="00F158C4"/>
    <w:rsid w:val="00F167BA"/>
    <w:rsid w:val="00F205B1"/>
    <w:rsid w:val="00F21322"/>
    <w:rsid w:val="00F347C1"/>
    <w:rsid w:val="00F352BF"/>
    <w:rsid w:val="00F41DAB"/>
    <w:rsid w:val="00F43148"/>
    <w:rsid w:val="00F43A0F"/>
    <w:rsid w:val="00F51062"/>
    <w:rsid w:val="00F539F4"/>
    <w:rsid w:val="00F6046B"/>
    <w:rsid w:val="00F64C81"/>
    <w:rsid w:val="00F64F5C"/>
    <w:rsid w:val="00F655A4"/>
    <w:rsid w:val="00F76CED"/>
    <w:rsid w:val="00F76F85"/>
    <w:rsid w:val="00F822C1"/>
    <w:rsid w:val="00F906F9"/>
    <w:rsid w:val="00FA2C5D"/>
    <w:rsid w:val="00FB2A56"/>
    <w:rsid w:val="00FC2A71"/>
    <w:rsid w:val="00FC6BA2"/>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E54387"/>
  <w15:docId w15:val="{22D6EEC4-02AE-4BF6-8773-F4A1B43C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 w:type="character" w:styleId="UnresolvedMention">
    <w:name w:val="Unresolved Mention"/>
    <w:basedOn w:val="DefaultParagraphFont"/>
    <w:uiPriority w:val="99"/>
    <w:semiHidden/>
    <w:unhideWhenUsed/>
    <w:rsid w:val="00471F9C"/>
    <w:rPr>
      <w:color w:val="605E5C"/>
      <w:shd w:val="clear" w:color="auto" w:fill="E1DFDD"/>
    </w:rPr>
  </w:style>
  <w:style w:type="paragraph" w:styleId="Revision">
    <w:name w:val="Revision"/>
    <w:hidden/>
    <w:uiPriority w:val="99"/>
    <w:semiHidden/>
    <w:rsid w:val="005E17AA"/>
    <w:rPr>
      <w:rFonts w:ascii="Century Schoolbook" w:hAnsi="Century Schoolbook"/>
      <w:sz w:val="22"/>
    </w:rPr>
  </w:style>
  <w:style w:type="character" w:styleId="FollowedHyperlink">
    <w:name w:val="FollowedHyperlink"/>
    <w:basedOn w:val="DefaultParagraphFont"/>
    <w:semiHidden/>
    <w:unhideWhenUsed/>
    <w:rsid w:val="00D64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editor.livestories.com/s/v2/washington-state-department-of-commerce-emergency-rental-relief-distribution/ce5d59f3-36fe-4633-8768-759eca2ea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449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subject/>
  <dc:creator>Morgan Linder</dc:creator>
  <cp:keywords/>
  <dc:description/>
  <cp:lastModifiedBy>Samantha Jackle</cp:lastModifiedBy>
  <cp:revision>1</cp:revision>
  <cp:lastPrinted>2018-04-20T15:46:00Z</cp:lastPrinted>
  <dcterms:created xsi:type="dcterms:W3CDTF">2022-08-01T17:31:00Z</dcterms:created>
  <dcterms:modified xsi:type="dcterms:W3CDTF">2022-09-20T23:10:00Z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